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E0C3F" w:rsidRPr="00EE0C3F" w:rsidRDefault="00EE0C3F" w:rsidP="00EE0C3F">
      <w:pPr>
        <w:pStyle w:val="a5"/>
        <w:ind w:firstLine="567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EE0C3F">
        <w:rPr>
          <w:rFonts w:ascii="Times New Roman" w:hAnsi="Times New Roman" w:cs="Times New Roman"/>
          <w:color w:val="000000" w:themeColor="text1"/>
          <w:sz w:val="40"/>
          <w:szCs w:val="40"/>
        </w:rPr>
        <w:t>Консультация для педагогов</w:t>
      </w:r>
    </w:p>
    <w:p w:rsidR="00EE0C3F" w:rsidRPr="00EE0C3F" w:rsidRDefault="00EE0C3F" w:rsidP="00EE0C3F">
      <w:pPr>
        <w:pStyle w:val="a5"/>
        <w:ind w:firstLine="567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EE0C3F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ДОУ №92 Красносельского района </w:t>
      </w:r>
    </w:p>
    <w:p w:rsidR="00EE0C3F" w:rsidRPr="00EE0C3F" w:rsidRDefault="00EE0C3F" w:rsidP="00EE0C3F">
      <w:pPr>
        <w:pStyle w:val="a5"/>
        <w:ind w:firstLine="567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EE0C3F">
        <w:rPr>
          <w:rFonts w:ascii="Times New Roman" w:hAnsi="Times New Roman" w:cs="Times New Roman"/>
          <w:color w:val="000000" w:themeColor="text1"/>
          <w:sz w:val="40"/>
          <w:szCs w:val="40"/>
        </w:rPr>
        <w:t>г. Санкт-Петербурга</w:t>
      </w:r>
    </w:p>
    <w:p w:rsidR="00EE0C3F" w:rsidRPr="00EE0C3F" w:rsidRDefault="00EE0C3F" w:rsidP="00EE0C3F">
      <w:pPr>
        <w:pStyle w:val="a5"/>
        <w:ind w:firstLine="567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EE0C3F">
        <w:rPr>
          <w:rFonts w:ascii="Times New Roman" w:hAnsi="Times New Roman" w:cs="Times New Roman"/>
          <w:color w:val="000000" w:themeColor="text1"/>
          <w:sz w:val="40"/>
          <w:szCs w:val="40"/>
        </w:rPr>
        <w:t>от инструктора по физической культуре</w:t>
      </w:r>
    </w:p>
    <w:p w:rsidR="00EE0C3F" w:rsidRPr="00EE0C3F" w:rsidRDefault="00EE0C3F" w:rsidP="00EE0C3F">
      <w:pPr>
        <w:pStyle w:val="a5"/>
        <w:ind w:firstLine="567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EE0C3F">
        <w:rPr>
          <w:rFonts w:ascii="Times New Roman" w:hAnsi="Times New Roman" w:cs="Times New Roman"/>
          <w:color w:val="000000" w:themeColor="text1"/>
          <w:sz w:val="40"/>
          <w:szCs w:val="40"/>
        </w:rPr>
        <w:t>Кузнецова Виктора Викторовича</w:t>
      </w:r>
    </w:p>
    <w:p w:rsidR="00EE0C3F" w:rsidRPr="006D67F1" w:rsidRDefault="00EE0C3F" w:rsidP="00D52D78">
      <w:pPr>
        <w:pStyle w:val="a5"/>
        <w:ind w:firstLine="567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D67F1" w:rsidRPr="006D67F1" w:rsidRDefault="006D67F1" w:rsidP="006D67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40"/>
          <w:szCs w:val="40"/>
          <w:u w:val="single"/>
        </w:rPr>
      </w:pPr>
      <w:r w:rsidRPr="006D67F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40"/>
          <w:szCs w:val="40"/>
          <w:u w:val="single"/>
        </w:rPr>
        <w:t>«Игровой метод проведения занятий по физической культуре в дошкольном образовательном учреждении»</w:t>
      </w:r>
    </w:p>
    <w:p w:rsidR="006D67F1" w:rsidRPr="006D67F1" w:rsidRDefault="006D67F1" w:rsidP="006D67F1">
      <w:pPr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</w:p>
    <w:p w:rsidR="006D67F1" w:rsidRPr="006D67F1" w:rsidRDefault="006D67F1" w:rsidP="006D67F1">
      <w:pPr>
        <w:spacing w:after="0" w:line="240" w:lineRule="auto"/>
        <w:ind w:firstLine="346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Pr="006D67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Среди разнообразных форм и методов, используемых в педагогическом процессе для оздоровления детей, формирования социального поведения и культуры дошкольников, важнейшее значение, как известно, учитывая их возрастные особенности, придается игре, игровой деятельности. «В дошкольном </w:t>
      </w:r>
      <w:proofErr w:type="gramStart"/>
      <w:r w:rsidRPr="006D67F1">
        <w:rPr>
          <w:rFonts w:ascii="Times New Roman" w:eastAsia="Times New Roman" w:hAnsi="Times New Roman" w:cs="Times New Roman"/>
          <w:color w:val="000000"/>
          <w:sz w:val="28"/>
          <w:szCs w:val="28"/>
        </w:rPr>
        <w:t>возрасте,—</w:t>
      </w:r>
      <w:proofErr w:type="gramEnd"/>
      <w:r w:rsidRPr="006D67F1">
        <w:rPr>
          <w:rFonts w:ascii="Times New Roman" w:eastAsia="Times New Roman" w:hAnsi="Times New Roman" w:cs="Times New Roman"/>
          <w:color w:val="000000"/>
          <w:sz w:val="28"/>
          <w:szCs w:val="28"/>
        </w:rPr>
        <w:t>отмечал Д. Б. Эльконин, — ведущая деятельность — игра в ее наиболее развернутой форме (ролевая игра). Значение игры для психического развития детей дошкольного возраста многосторонне, а главное состоит в том, что благодаря особым игровым приемам (принятие ребенком на себя роли взрослого и его общественно-трудовых функций, обобщенному изобразительному характеру воспроизведения предметных действий и переносу значений с одного предмета на другой и т. д.) ребенок моделирует в ней отношения между людьми». По убеждению французского ученого-естествоиспытателя Ж. Фабру, «школа правильно руководимой игры открывает ребенку окно в мир шире и надежнее, чем чтение...».</w:t>
      </w:r>
    </w:p>
    <w:p w:rsidR="006D67F1" w:rsidRPr="006D67F1" w:rsidRDefault="006D67F1" w:rsidP="006D67F1">
      <w:pPr>
        <w:spacing w:after="0" w:line="240" w:lineRule="auto"/>
        <w:ind w:firstLine="356"/>
        <w:jc w:val="both"/>
        <w:rPr>
          <w:rFonts w:ascii="Calibri" w:eastAsia="Times New Roman" w:hAnsi="Calibri" w:cs="Calibri"/>
          <w:color w:val="000000"/>
        </w:rPr>
      </w:pPr>
      <w:r w:rsidRPr="006D67F1">
        <w:rPr>
          <w:rFonts w:ascii="Times New Roman" w:eastAsia="Times New Roman" w:hAnsi="Times New Roman" w:cs="Times New Roman"/>
          <w:color w:val="000000"/>
          <w:sz w:val="28"/>
          <w:szCs w:val="28"/>
        </w:rPr>
        <w:t>Игра — единственная всепоглощающая и самая любимая деятельность ребенка, имеющая место во все времена и у всех народов. Разнообразие детских игр безгранично. Игра позволяет ребенку удовлетворять многие потребности —- потребность в развлечении, удовлетворении любопытства, выплескивании накопившейся энергии, получении новых ощущений, самоутверждении.</w:t>
      </w:r>
    </w:p>
    <w:p w:rsidR="006D67F1" w:rsidRPr="006D67F1" w:rsidRDefault="006D67F1" w:rsidP="006D67F1">
      <w:pPr>
        <w:spacing w:after="0" w:line="240" w:lineRule="auto"/>
        <w:ind w:firstLine="346"/>
        <w:jc w:val="both"/>
        <w:rPr>
          <w:rFonts w:ascii="Calibri" w:eastAsia="Times New Roman" w:hAnsi="Calibri" w:cs="Calibri"/>
          <w:color w:val="000000"/>
        </w:rPr>
      </w:pPr>
      <w:r w:rsidRPr="006D67F1">
        <w:rPr>
          <w:rFonts w:ascii="Times New Roman" w:eastAsia="Times New Roman" w:hAnsi="Times New Roman" w:cs="Times New Roman"/>
          <w:color w:val="000000"/>
          <w:sz w:val="28"/>
          <w:szCs w:val="28"/>
        </w:rPr>
        <w:t>Игра способствует развитию сенсорных способностей и физических навыков, раскрывая возможности для того, чтобы ребенок расширял и совершенствовал приобретенные ранее умения.</w:t>
      </w:r>
    </w:p>
    <w:p w:rsidR="006D67F1" w:rsidRPr="006D67F1" w:rsidRDefault="006D67F1" w:rsidP="006D67F1">
      <w:pPr>
        <w:spacing w:after="0" w:line="240" w:lineRule="auto"/>
        <w:ind w:firstLine="346"/>
        <w:jc w:val="both"/>
        <w:rPr>
          <w:rFonts w:ascii="Calibri" w:eastAsia="Times New Roman" w:hAnsi="Calibri" w:cs="Calibri"/>
          <w:color w:val="000000"/>
        </w:rPr>
      </w:pPr>
      <w:r w:rsidRPr="006D67F1">
        <w:rPr>
          <w:rFonts w:ascii="Times New Roman" w:eastAsia="Times New Roman" w:hAnsi="Times New Roman" w:cs="Times New Roman"/>
          <w:color w:val="000000"/>
          <w:sz w:val="28"/>
          <w:szCs w:val="28"/>
        </w:rPr>
        <w:t>Кроме того, игра требует от ребенка проявления таких качеств, как инициативность, общительность, способность координировать свои действия с действиями сверстников, закладывая, таким образом, основы социальных отношений.</w:t>
      </w:r>
    </w:p>
    <w:p w:rsidR="006D67F1" w:rsidRPr="006D67F1" w:rsidRDefault="006D67F1" w:rsidP="006D67F1">
      <w:pPr>
        <w:spacing w:after="0" w:line="240" w:lineRule="auto"/>
        <w:ind w:firstLine="336"/>
        <w:jc w:val="both"/>
        <w:rPr>
          <w:rFonts w:ascii="Calibri" w:eastAsia="Times New Roman" w:hAnsi="Calibri" w:cs="Calibri"/>
          <w:color w:val="000000"/>
        </w:rPr>
      </w:pPr>
      <w:r w:rsidRPr="006D67F1">
        <w:rPr>
          <w:rFonts w:ascii="Times New Roman" w:eastAsia="Times New Roman" w:hAnsi="Times New Roman" w:cs="Times New Roman"/>
          <w:color w:val="000000"/>
          <w:sz w:val="28"/>
          <w:szCs w:val="28"/>
        </w:rPr>
        <w:t>Известно, что выполнение специальных физических упражнений требует от ребенка сосредоточенности, усердия при выполнении достаточно трудных упражнений, а</w:t>
      </w:r>
      <w:r w:rsidRPr="006D67F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Pr="006D67F1">
        <w:rPr>
          <w:rFonts w:ascii="Times New Roman" w:eastAsia="Times New Roman" w:hAnsi="Times New Roman" w:cs="Times New Roman"/>
          <w:color w:val="000000"/>
          <w:sz w:val="28"/>
          <w:szCs w:val="28"/>
        </w:rPr>
        <w:t>при многократном повторении это приводит к снижению эмоциональности занятий и снижает активность ребенка.</w:t>
      </w:r>
    </w:p>
    <w:p w:rsidR="006D67F1" w:rsidRPr="006D67F1" w:rsidRDefault="006D67F1" w:rsidP="006D67F1">
      <w:pPr>
        <w:spacing w:after="0" w:line="240" w:lineRule="auto"/>
        <w:ind w:firstLine="346"/>
        <w:jc w:val="both"/>
        <w:rPr>
          <w:rFonts w:ascii="Calibri" w:eastAsia="Times New Roman" w:hAnsi="Calibri" w:cs="Calibri"/>
          <w:color w:val="000000"/>
        </w:rPr>
      </w:pPr>
      <w:r w:rsidRPr="006D67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Оздоровительно-развивающие игры позволяют ставить и решать интересные двигательные задачи разной сложности, закрепляя достигнутый </w:t>
      </w:r>
      <w:r w:rsidRPr="006D67F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оздоровительный эффект, получать новые ощущения, самозабвенно вкладывать в них свои эмоции. Эти игры создают дополнительную обучающую ситуацию и помогают ребенку освоить те виды движений, которые с трудом осваивались на занятиях лечебной гимнастикой или в других видах деятельности.</w:t>
      </w:r>
    </w:p>
    <w:p w:rsidR="006D67F1" w:rsidRPr="006D67F1" w:rsidRDefault="006D67F1" w:rsidP="006D67F1">
      <w:pPr>
        <w:spacing w:after="0" w:line="240" w:lineRule="auto"/>
        <w:ind w:firstLine="346"/>
        <w:jc w:val="both"/>
        <w:rPr>
          <w:rFonts w:ascii="Calibri" w:eastAsia="Times New Roman" w:hAnsi="Calibri" w:cs="Calibri"/>
          <w:color w:val="000000"/>
        </w:rPr>
      </w:pPr>
      <w:r w:rsidRPr="006D67F1">
        <w:rPr>
          <w:rFonts w:ascii="Times New Roman" w:eastAsia="Times New Roman" w:hAnsi="Times New Roman" w:cs="Times New Roman"/>
          <w:color w:val="000000"/>
          <w:sz w:val="28"/>
          <w:szCs w:val="28"/>
        </w:rPr>
        <w:t>Оздоровительно-развивающие игры способствуют развитию рефлексии, помогают выражать детям свои чувства, разрешать внутренние конфликты, повышать самооценку.  Проигрывание ролей в оздоровительно-развивающих играх дает детям возможность чувствовать физический контакт, удовлетворять свою потребность в состязательности реагировать на агрессию в социально приемлемой форме экспериментировать с различными моделями поведения и видеть к каким последствиям это приводит.</w:t>
      </w:r>
    </w:p>
    <w:p w:rsidR="006D67F1" w:rsidRPr="006D67F1" w:rsidRDefault="006D67F1" w:rsidP="006D67F1">
      <w:pPr>
        <w:spacing w:after="0" w:line="240" w:lineRule="auto"/>
        <w:ind w:firstLine="356"/>
        <w:jc w:val="both"/>
        <w:rPr>
          <w:rFonts w:ascii="Calibri" w:eastAsia="Times New Roman" w:hAnsi="Calibri" w:cs="Calibri"/>
          <w:color w:val="000000"/>
        </w:rPr>
      </w:pPr>
      <w:r w:rsidRPr="006D67F1">
        <w:rPr>
          <w:rFonts w:ascii="Times New Roman" w:eastAsia="Times New Roman" w:hAnsi="Times New Roman" w:cs="Times New Roman"/>
          <w:color w:val="000000"/>
          <w:sz w:val="28"/>
          <w:szCs w:val="28"/>
        </w:rPr>
        <w:t>Оздоровительно-развивающие игры помогают детям получать удовольствие, раскрепощать воображение, овладевать ценностями культуры, вырабатывать определенные навыки.</w:t>
      </w:r>
    </w:p>
    <w:p w:rsidR="006D67F1" w:rsidRPr="006D67F1" w:rsidRDefault="006D67F1" w:rsidP="006D67F1">
      <w:pPr>
        <w:spacing w:after="0" w:line="240" w:lineRule="auto"/>
        <w:ind w:firstLine="336"/>
        <w:jc w:val="both"/>
        <w:rPr>
          <w:rFonts w:ascii="Calibri" w:eastAsia="Times New Roman" w:hAnsi="Calibri" w:cs="Calibri"/>
          <w:color w:val="000000"/>
        </w:rPr>
      </w:pPr>
      <w:r w:rsidRPr="006D67F1">
        <w:rPr>
          <w:rFonts w:ascii="Times New Roman" w:eastAsia="Times New Roman" w:hAnsi="Times New Roman" w:cs="Times New Roman"/>
          <w:color w:val="000000"/>
          <w:sz w:val="28"/>
          <w:szCs w:val="28"/>
        </w:rPr>
        <w:t>«Игра — это огромное светлое окно, через которое в духовный мир ребенка вливается живительный поток представлений, понятий об окружающем мире. Игра — это искра, зажигающая огонек пытливости и любознательности» (</w:t>
      </w:r>
      <w:proofErr w:type="spellStart"/>
      <w:r w:rsidRPr="006D67F1">
        <w:rPr>
          <w:rFonts w:ascii="Times New Roman" w:eastAsia="Times New Roman" w:hAnsi="Times New Roman" w:cs="Times New Roman"/>
          <w:color w:val="000000"/>
          <w:sz w:val="28"/>
          <w:szCs w:val="28"/>
        </w:rPr>
        <w:t>В.А.Сухомлинский</w:t>
      </w:r>
      <w:proofErr w:type="spellEnd"/>
      <w:r w:rsidRPr="006D67F1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6D67F1" w:rsidRPr="006D67F1" w:rsidRDefault="006D67F1" w:rsidP="006D67F1">
      <w:pPr>
        <w:spacing w:after="0" w:line="240" w:lineRule="auto"/>
        <w:ind w:firstLine="268"/>
        <w:jc w:val="both"/>
        <w:rPr>
          <w:rFonts w:ascii="Calibri" w:eastAsia="Times New Roman" w:hAnsi="Calibri" w:cs="Calibri"/>
          <w:color w:val="000000"/>
        </w:rPr>
      </w:pPr>
      <w:r w:rsidRPr="006D67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Мир детских игр многообразен. К их числу относятся подвижные, или сенсомоторные, игры (например, бег, прыжки, вращения и другие разновидности игр), игры-возня, языковые игры, имитационные игры, сюжетно-ролевые игры, особенность которых состоит в том, что дети разыгрывают различные роли и ситуации, и др. (Г. </w:t>
      </w:r>
      <w:proofErr w:type="spellStart"/>
      <w:r w:rsidRPr="006D67F1">
        <w:rPr>
          <w:rFonts w:ascii="Times New Roman" w:eastAsia="Times New Roman" w:hAnsi="Times New Roman" w:cs="Times New Roman"/>
          <w:color w:val="000000"/>
          <w:sz w:val="28"/>
          <w:szCs w:val="28"/>
        </w:rPr>
        <w:t>Крайг</w:t>
      </w:r>
      <w:proofErr w:type="spellEnd"/>
      <w:r w:rsidRPr="006D67F1">
        <w:rPr>
          <w:rFonts w:ascii="Times New Roman" w:eastAsia="Times New Roman" w:hAnsi="Times New Roman" w:cs="Times New Roman"/>
          <w:color w:val="000000"/>
          <w:sz w:val="28"/>
          <w:szCs w:val="28"/>
        </w:rPr>
        <w:t>, 2001).</w:t>
      </w:r>
    </w:p>
    <w:p w:rsidR="006D67F1" w:rsidRPr="006D67F1" w:rsidRDefault="006D67F1" w:rsidP="006D67F1">
      <w:pPr>
        <w:spacing w:after="0" w:line="240" w:lineRule="auto"/>
        <w:ind w:firstLine="326"/>
        <w:jc w:val="both"/>
        <w:rPr>
          <w:rFonts w:ascii="Calibri" w:eastAsia="Times New Roman" w:hAnsi="Calibri" w:cs="Calibri"/>
          <w:color w:val="000000"/>
        </w:rPr>
      </w:pPr>
      <w:r w:rsidRPr="006D67F1">
        <w:rPr>
          <w:rFonts w:ascii="Times New Roman" w:eastAsia="Times New Roman" w:hAnsi="Times New Roman" w:cs="Times New Roman"/>
          <w:color w:val="000000"/>
          <w:sz w:val="28"/>
          <w:szCs w:val="28"/>
        </w:rPr>
        <w:t>Для дошкольника игра является ведущей деятельностью. В игре ребенка увлекает удовольствие, получаемое от занятий такой деятельностью.</w:t>
      </w:r>
    </w:p>
    <w:p w:rsidR="006D67F1" w:rsidRPr="006D67F1" w:rsidRDefault="006D67F1" w:rsidP="006D67F1">
      <w:pPr>
        <w:spacing w:after="0" w:line="240" w:lineRule="auto"/>
        <w:ind w:firstLine="356"/>
        <w:jc w:val="both"/>
        <w:rPr>
          <w:rFonts w:ascii="Calibri" w:eastAsia="Times New Roman" w:hAnsi="Calibri" w:cs="Calibri"/>
          <w:color w:val="000000"/>
        </w:rPr>
      </w:pPr>
      <w:r w:rsidRPr="006D67F1">
        <w:rPr>
          <w:rFonts w:ascii="Times New Roman" w:eastAsia="Times New Roman" w:hAnsi="Times New Roman" w:cs="Times New Roman"/>
          <w:color w:val="000000"/>
          <w:sz w:val="28"/>
          <w:szCs w:val="28"/>
        </w:rPr>
        <w:t>По мере взросления расширяется сфера деятельности, с которой сталкиваются дети, а на основе этого шире и разнообразнее становятся игры, меняется их содержание. Если у младших дошкольников основным содержанием игры является воспроизведение реальных действий взрослых людей с предметами, то у дошкольников среднего возраста — воспроизведение отношений между людьми, а у старших дошкольников — подчинение тем правилам, которые связаны со взятой на себя в игре ролью.</w:t>
      </w:r>
    </w:p>
    <w:p w:rsidR="006D67F1" w:rsidRPr="006D67F1" w:rsidRDefault="006D67F1" w:rsidP="006D67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40FA1" w:rsidRPr="00D52D78" w:rsidRDefault="00740FA1" w:rsidP="00D52D78">
      <w:pPr>
        <w:pStyle w:val="a3"/>
        <w:shd w:val="clear" w:color="auto" w:fill="FFFFFF"/>
        <w:jc w:val="both"/>
        <w:rPr>
          <w:color w:val="000000" w:themeColor="text1"/>
          <w:sz w:val="28"/>
          <w:szCs w:val="28"/>
        </w:rPr>
      </w:pPr>
    </w:p>
    <w:sectPr w:rsidR="00740FA1" w:rsidRPr="00D52D78" w:rsidSect="00DC7933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A01CD6"/>
    <w:multiLevelType w:val="multilevel"/>
    <w:tmpl w:val="F1A4C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31425D"/>
    <w:multiLevelType w:val="hybridMultilevel"/>
    <w:tmpl w:val="44A860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1620F1"/>
    <w:multiLevelType w:val="hybridMultilevel"/>
    <w:tmpl w:val="466ADC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E64D75"/>
    <w:multiLevelType w:val="multilevel"/>
    <w:tmpl w:val="9D8A37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9363194"/>
    <w:multiLevelType w:val="multilevel"/>
    <w:tmpl w:val="7660B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44185348">
    <w:abstractNumId w:val="1"/>
  </w:num>
  <w:num w:numId="2" w16cid:durableId="1879657182">
    <w:abstractNumId w:val="2"/>
  </w:num>
  <w:num w:numId="3" w16cid:durableId="1899241068">
    <w:abstractNumId w:val="0"/>
  </w:num>
  <w:num w:numId="4" w16cid:durableId="598559911">
    <w:abstractNumId w:val="4"/>
  </w:num>
  <w:num w:numId="5" w16cid:durableId="484621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4CC4"/>
    <w:rsid w:val="000B49BB"/>
    <w:rsid w:val="000C78F0"/>
    <w:rsid w:val="00107158"/>
    <w:rsid w:val="00107747"/>
    <w:rsid w:val="00170A58"/>
    <w:rsid w:val="001D26AF"/>
    <w:rsid w:val="001D5F23"/>
    <w:rsid w:val="002543C9"/>
    <w:rsid w:val="00267F5E"/>
    <w:rsid w:val="00294CC4"/>
    <w:rsid w:val="003C617B"/>
    <w:rsid w:val="00492CEE"/>
    <w:rsid w:val="00593180"/>
    <w:rsid w:val="006D67F1"/>
    <w:rsid w:val="00712705"/>
    <w:rsid w:val="00740FA1"/>
    <w:rsid w:val="007F1D55"/>
    <w:rsid w:val="0099545F"/>
    <w:rsid w:val="00995F50"/>
    <w:rsid w:val="009D45B6"/>
    <w:rsid w:val="009E5A52"/>
    <w:rsid w:val="009F777D"/>
    <w:rsid w:val="00A26EAA"/>
    <w:rsid w:val="00C01AAE"/>
    <w:rsid w:val="00D52D78"/>
    <w:rsid w:val="00D67EE8"/>
    <w:rsid w:val="00DC7933"/>
    <w:rsid w:val="00EE0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982F8"/>
  <w15:docId w15:val="{C1862308-5398-4D7E-A3C8-C1D9320A1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94C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94CC4"/>
    <w:rPr>
      <w:b/>
      <w:bCs/>
    </w:rPr>
  </w:style>
  <w:style w:type="character" w:customStyle="1" w:styleId="apple-converted-space">
    <w:name w:val="apple-converted-space"/>
    <w:basedOn w:val="a0"/>
    <w:rsid w:val="003C617B"/>
  </w:style>
  <w:style w:type="paragraph" w:styleId="a5">
    <w:name w:val="No Spacing"/>
    <w:uiPriority w:val="1"/>
    <w:qFormat/>
    <w:rsid w:val="00DC7933"/>
    <w:pPr>
      <w:spacing w:after="0" w:line="240" w:lineRule="auto"/>
    </w:pPr>
  </w:style>
  <w:style w:type="table" w:styleId="a6">
    <w:name w:val="Table Grid"/>
    <w:basedOn w:val="a1"/>
    <w:uiPriority w:val="59"/>
    <w:rsid w:val="009954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in-w-0">
    <w:name w:val="min-w-0"/>
    <w:basedOn w:val="a"/>
    <w:rsid w:val="00D52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y-1">
    <w:name w:val="py-1"/>
    <w:basedOn w:val="a"/>
    <w:rsid w:val="00D52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-semibold">
    <w:name w:val="font-semibold"/>
    <w:basedOn w:val="a0"/>
    <w:rsid w:val="00D52D78"/>
  </w:style>
  <w:style w:type="paragraph" w:customStyle="1" w:styleId="c7">
    <w:name w:val="c7"/>
    <w:basedOn w:val="a"/>
    <w:rsid w:val="006D67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6D67F1"/>
  </w:style>
  <w:style w:type="character" w:customStyle="1" w:styleId="c1">
    <w:name w:val="c1"/>
    <w:basedOn w:val="a0"/>
    <w:rsid w:val="006D67F1"/>
  </w:style>
  <w:style w:type="paragraph" w:customStyle="1" w:styleId="c15">
    <w:name w:val="c15"/>
    <w:basedOn w:val="a"/>
    <w:rsid w:val="006D67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6D67F1"/>
  </w:style>
  <w:style w:type="paragraph" w:customStyle="1" w:styleId="c11">
    <w:name w:val="c11"/>
    <w:basedOn w:val="a"/>
    <w:rsid w:val="006D67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6D67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6D67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6D67F1"/>
  </w:style>
  <w:style w:type="paragraph" w:customStyle="1" w:styleId="c13">
    <w:name w:val="c13"/>
    <w:basedOn w:val="a"/>
    <w:rsid w:val="006D67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">
    <w:name w:val="c14"/>
    <w:basedOn w:val="a"/>
    <w:rsid w:val="006D67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290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657</Words>
  <Characters>3748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Татьяна Годунова</cp:lastModifiedBy>
  <cp:revision>2</cp:revision>
  <dcterms:created xsi:type="dcterms:W3CDTF">2025-05-26T08:14:00Z</dcterms:created>
  <dcterms:modified xsi:type="dcterms:W3CDTF">2025-05-26T08:14:00Z</dcterms:modified>
</cp:coreProperties>
</file>